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8C37FE" w:rsidRDefault="003B0743" w:rsidP="0009423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C37F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8C37FE" w:rsidRDefault="00094232" w:rsidP="0009423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8C37FE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8C37FE">
        <w:rPr>
          <w:sz w:val="32"/>
          <w:szCs w:val="28"/>
        </w:rPr>
        <w:t>АДМИНИСТРАЦИЯ ЗАТО г. ЖЕЛЕЗНОГОРСК</w:t>
      </w: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8C37FE">
        <w:rPr>
          <w:rFonts w:ascii="Arial" w:hAnsi="Arial" w:cs="Arial"/>
          <w:b/>
          <w:sz w:val="36"/>
          <w:szCs w:val="28"/>
        </w:rPr>
        <w:t>ПОСТАНОВЛЕНИЕ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10.03</w:t>
      </w:r>
      <w:r w:rsidRPr="008C37FE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486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C37FE">
        <w:rPr>
          <w:rFonts w:ascii="Times New Roman" w:hAnsi="Times New Roman"/>
          <w:b/>
        </w:rPr>
        <w:t>г. Железногорск</w:t>
      </w:r>
    </w:p>
    <w:p w:rsidR="00094232" w:rsidRPr="008C37FE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Pr="008C37FE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743" w:rsidRPr="008C37FE" w:rsidRDefault="00832A18" w:rsidP="003B0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О внесении изменений</w:t>
      </w:r>
      <w:r w:rsidR="00B5670B" w:rsidRPr="008C37FE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от 27.02.2017 № 373 "</w:t>
      </w:r>
      <w:r w:rsidR="00094232" w:rsidRPr="008C37FE">
        <w:rPr>
          <w:rFonts w:ascii="Times New Roman" w:hAnsi="Times New Roman"/>
          <w:sz w:val="28"/>
          <w:szCs w:val="28"/>
        </w:rPr>
        <w:t xml:space="preserve">Об утверждении </w:t>
      </w:r>
      <w:r w:rsidR="003B0743" w:rsidRPr="008C37FE">
        <w:rPr>
          <w:rFonts w:ascii="Times New Roman" w:hAnsi="Times New Roman"/>
          <w:sz w:val="28"/>
          <w:szCs w:val="28"/>
        </w:rPr>
        <w:t>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подпрограммы «Формирование современной городской среды на 2017 год»</w:t>
      </w:r>
      <w:r w:rsidR="00B5670B" w:rsidRPr="008C37FE">
        <w:rPr>
          <w:rFonts w:ascii="Times New Roman" w:hAnsi="Times New Roman"/>
          <w:sz w:val="28"/>
          <w:szCs w:val="28"/>
        </w:rPr>
        <w:t>"</w:t>
      </w:r>
      <w:proofErr w:type="gramEnd"/>
    </w:p>
    <w:p w:rsidR="003B0743" w:rsidRPr="008C37FE" w:rsidRDefault="003B0743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3B0743" w:rsidRPr="008C37FE">
        <w:rPr>
          <w:rFonts w:ascii="Times New Roman" w:hAnsi="Times New Roman"/>
          <w:sz w:val="28"/>
          <w:szCs w:val="28"/>
        </w:rPr>
        <w:t xml:space="preserve"> </w:t>
      </w:r>
      <w:r w:rsidR="003B0743" w:rsidRPr="008C37FE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3B0743" w:rsidRPr="008C37FE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и муниципальных программ формирования современной городской среды», </w:t>
      </w:r>
      <w:r w:rsidRPr="008C37FE">
        <w:rPr>
          <w:rFonts w:ascii="Times New Roman" w:hAnsi="Times New Roman"/>
          <w:sz w:val="28"/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C37F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5670B" w:rsidRPr="008C37FE" w:rsidRDefault="003B0743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 xml:space="preserve">1. </w:t>
      </w:r>
      <w:r w:rsidR="00E8738C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75897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CE453F">
        <w:rPr>
          <w:rFonts w:ascii="Times New Roman" w:hAnsi="Times New Roman"/>
          <w:sz w:val="28"/>
          <w:szCs w:val="28"/>
        </w:rPr>
        <w:t xml:space="preserve">от 27.02.2017 № 373 "Об утверждении порядков представления, рассмотрения и оценки предложений по включению дворовой территории, </w:t>
      </w:r>
      <w:r w:rsidR="00CE453F">
        <w:rPr>
          <w:rFonts w:ascii="Times New Roman" w:hAnsi="Times New Roman"/>
          <w:sz w:val="28"/>
          <w:szCs w:val="28"/>
        </w:rPr>
        <w:lastRenderedPageBreak/>
        <w:t>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программы «Формирование современной городской среды на 2017 год»"</w:t>
      </w:r>
      <w:r w:rsidR="004D0A81" w:rsidRPr="008C37FE">
        <w:rPr>
          <w:rFonts w:ascii="Times New Roman" w:hAnsi="Times New Roman"/>
          <w:sz w:val="28"/>
          <w:szCs w:val="28"/>
        </w:rPr>
        <w:t>:</w:t>
      </w:r>
    </w:p>
    <w:p w:rsidR="00975897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Пункт 3.1. 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D0A81" w:rsidRPr="008C37FE" w:rsidRDefault="004D0A81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37FE">
        <w:rPr>
          <w:rFonts w:ascii="Times New Roman" w:hAnsi="Times New Roman"/>
          <w:bCs/>
          <w:sz w:val="28"/>
          <w:szCs w:val="28"/>
          <w:lang w:eastAsia="ru-RU"/>
        </w:rPr>
        <w:t>«3.1. Предложения на участие в Отборе дворовых территорий для включения в Подпрограмму приним</w:t>
      </w:r>
      <w:r w:rsidR="00361A84"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аются  Организатором отбора </w:t>
      </w:r>
      <w:r w:rsidR="00A40C35" w:rsidRPr="008C37FE">
        <w:rPr>
          <w:rFonts w:ascii="Times New Roman" w:hAnsi="Times New Roman"/>
          <w:bCs/>
          <w:sz w:val="28"/>
          <w:szCs w:val="28"/>
          <w:lang w:eastAsia="ru-RU"/>
        </w:rPr>
        <w:t>до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0C35" w:rsidRPr="008C37FE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361A84" w:rsidRPr="008C37FE">
        <w:rPr>
          <w:rFonts w:ascii="Times New Roman" w:hAnsi="Times New Roman"/>
          <w:bCs/>
          <w:sz w:val="28"/>
          <w:szCs w:val="28"/>
          <w:lang w:eastAsia="ru-RU"/>
        </w:rPr>
        <w:t>.04.2017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75897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975897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1.2. Пункт 3.2. 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новой редакции:</w:t>
      </w:r>
    </w:p>
    <w:p w:rsidR="00094232" w:rsidRPr="008C37FE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D0A81"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3.2. </w:t>
      </w:r>
      <w:r w:rsidR="004D0A81" w:rsidRPr="008C37FE">
        <w:rPr>
          <w:rFonts w:ascii="Times New Roman" w:hAnsi="Times New Roman"/>
          <w:sz w:val="28"/>
          <w:szCs w:val="28"/>
        </w:rPr>
        <w:t>Предложения могут быть направлены по почте, а также могут быть приняты при личном приеме</w:t>
      </w:r>
      <w:proofErr w:type="gramStart"/>
      <w:r w:rsidR="004D0A81" w:rsidRPr="008C37FE">
        <w:rPr>
          <w:rFonts w:ascii="Times New Roman" w:hAnsi="Times New Roman"/>
          <w:sz w:val="28"/>
          <w:szCs w:val="28"/>
        </w:rPr>
        <w:t>.»</w:t>
      </w:r>
      <w:r w:rsidR="00FF150B" w:rsidRPr="008C37FE">
        <w:rPr>
          <w:rFonts w:ascii="Times New Roman" w:hAnsi="Times New Roman"/>
          <w:sz w:val="28"/>
          <w:szCs w:val="28"/>
        </w:rPr>
        <w:t>.</w:t>
      </w:r>
      <w:proofErr w:type="gramEnd"/>
    </w:p>
    <w:p w:rsidR="00CF2119" w:rsidRPr="008C37FE" w:rsidRDefault="00975897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F2119" w:rsidRPr="008C37FE">
        <w:rPr>
          <w:rFonts w:ascii="Times New Roman" w:hAnsi="Times New Roman"/>
          <w:sz w:val="28"/>
          <w:szCs w:val="28"/>
        </w:rPr>
        <w:t xml:space="preserve"> Пункт 6 раздела 2 </w:t>
      </w:r>
      <w:r>
        <w:rPr>
          <w:rFonts w:ascii="Times New Roman" w:hAnsi="Times New Roman"/>
          <w:sz w:val="28"/>
          <w:szCs w:val="28"/>
        </w:rPr>
        <w:t xml:space="preserve">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 w:rsidR="00CF2119"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F2119" w:rsidRDefault="00CF2119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37FE">
        <w:rPr>
          <w:rFonts w:ascii="Times New Roman" w:hAnsi="Times New Roman"/>
          <w:sz w:val="28"/>
          <w:szCs w:val="28"/>
        </w:rPr>
        <w:t>«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6) Уровень оплаты</w:t>
      </w:r>
      <w:r w:rsidRPr="008C37FE">
        <w:rPr>
          <w:rFonts w:ascii="Times New Roman" w:hAnsi="Times New Roman"/>
          <w:sz w:val="28"/>
          <w:szCs w:val="28"/>
        </w:rPr>
        <w:t xml:space="preserve"> за жилое помещение и коммунальные услуги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 не менее </w:t>
      </w:r>
      <w:r w:rsidR="00E21185" w:rsidRPr="008C37FE">
        <w:rPr>
          <w:rFonts w:ascii="Times New Roman" w:hAnsi="Times New Roman"/>
          <w:sz w:val="28"/>
          <w:szCs w:val="28"/>
        </w:rPr>
        <w:t>85%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.».</w:t>
      </w:r>
    </w:p>
    <w:p w:rsidR="001A7174" w:rsidRDefault="001A7174" w:rsidP="001A71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1.4. Пункт 4.4. приложения № 1 к постановлению </w:t>
      </w:r>
      <w:r>
        <w:rPr>
          <w:rFonts w:ascii="Times New Roman" w:hAnsi="Times New Roman"/>
          <w:sz w:val="28"/>
          <w:szCs w:val="28"/>
        </w:rPr>
        <w:t xml:space="preserve">от 27.02.2017 № 373 </w:t>
      </w:r>
      <w:r w:rsidR="00BB78E5">
        <w:rPr>
          <w:rFonts w:ascii="Times New Roman" w:hAnsi="Times New Roman"/>
          <w:bCs/>
          <w:sz w:val="28"/>
          <w:szCs w:val="28"/>
          <w:lang w:eastAsia="ru-RU"/>
        </w:rPr>
        <w:t>добавить третьим абзацем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A7174" w:rsidRDefault="001A7174" w:rsidP="00BB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F4686">
        <w:rPr>
          <w:rFonts w:ascii="Times New Roman" w:hAnsi="Times New Roman"/>
          <w:bCs/>
          <w:sz w:val="28"/>
          <w:szCs w:val="28"/>
          <w:lang w:eastAsia="ru-RU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</w:t>
      </w:r>
      <w:proofErr w:type="gramStart"/>
      <w:r w:rsidR="002F4686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BB78E5" w:rsidRPr="00BB78E5" w:rsidRDefault="00BB78E5" w:rsidP="00BB78E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1.5. Пункт 3.1. приложения № 2 к постановлению </w:t>
      </w:r>
      <w:r>
        <w:rPr>
          <w:rFonts w:ascii="Times New Roman" w:hAnsi="Times New Roman"/>
          <w:sz w:val="28"/>
          <w:szCs w:val="28"/>
        </w:rPr>
        <w:t xml:space="preserve">от 27.02.2017 № 373 </w:t>
      </w:r>
      <w:r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B78E5" w:rsidRPr="00BB78E5" w:rsidRDefault="00BB78E5" w:rsidP="00BB78E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20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конкурсном отборе для включения в </w:t>
      </w:r>
      <w:r w:rsidRPr="001C617F">
        <w:rPr>
          <w:color w:val="000000"/>
          <w:szCs w:val="28"/>
        </w:rPr>
        <w:t xml:space="preserve">Подпрограмму </w:t>
      </w:r>
      <w:r>
        <w:rPr>
          <w:color w:val="000000"/>
          <w:szCs w:val="28"/>
        </w:rPr>
        <w:t>в целях благоустройства. На Официальном сайте также должна быть предоставлена возможность, предложить иную территорию, по которой также проводится голосование</w:t>
      </w:r>
      <w:proofErr w:type="gramStart"/>
      <w:r>
        <w:rPr>
          <w:color w:val="000000"/>
          <w:szCs w:val="28"/>
        </w:rPr>
        <w:t>.</w:t>
      </w:r>
      <w:r>
        <w:rPr>
          <w:szCs w:val="28"/>
        </w:rPr>
        <w:t>».</w:t>
      </w:r>
      <w:proofErr w:type="gramEnd"/>
    </w:p>
    <w:p w:rsidR="00CF4BA6" w:rsidRDefault="006D2FA2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изменения в приложение </w:t>
      </w:r>
      <w:r w:rsidR="00CF4BA6">
        <w:rPr>
          <w:rFonts w:ascii="Times New Roman" w:hAnsi="Times New Roman"/>
          <w:sz w:val="28"/>
          <w:szCs w:val="28"/>
        </w:rPr>
        <w:t xml:space="preserve"> к </w:t>
      </w:r>
      <w:r w:rsidR="00297C9D" w:rsidRPr="008C37FE">
        <w:rPr>
          <w:rFonts w:ascii="Times New Roman" w:hAnsi="Times New Roman"/>
          <w:sz w:val="28"/>
          <w:szCs w:val="28"/>
        </w:rPr>
        <w:t xml:space="preserve"> </w:t>
      </w:r>
      <w:r w:rsidR="00CF4BA6">
        <w:rPr>
          <w:rFonts w:ascii="Times New Roman" w:hAnsi="Times New Roman"/>
          <w:sz w:val="28"/>
          <w:szCs w:val="28"/>
        </w:rPr>
        <w:t>поряд</w:t>
      </w:r>
      <w:r w:rsidR="00CF4BA6" w:rsidRPr="003B0743">
        <w:rPr>
          <w:rFonts w:ascii="Times New Roman" w:hAnsi="Times New Roman"/>
          <w:sz w:val="28"/>
          <w:szCs w:val="28"/>
        </w:rPr>
        <w:t>к</w:t>
      </w:r>
      <w:r w:rsidR="00CF4BA6">
        <w:rPr>
          <w:rFonts w:ascii="Times New Roman" w:hAnsi="Times New Roman"/>
          <w:sz w:val="28"/>
          <w:szCs w:val="28"/>
        </w:rPr>
        <w:t>у</w:t>
      </w:r>
      <w:r w:rsidR="00CF4BA6" w:rsidRPr="003B0743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дворовой территории в </w:t>
      </w:r>
      <w:r w:rsidR="00CF4BA6">
        <w:rPr>
          <w:rFonts w:ascii="Times New Roman" w:hAnsi="Times New Roman"/>
          <w:sz w:val="28"/>
          <w:szCs w:val="28"/>
        </w:rPr>
        <w:t>под</w:t>
      </w:r>
      <w:r w:rsidR="00CF4BA6" w:rsidRPr="003B0743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="00CF4BA6">
        <w:rPr>
          <w:rFonts w:ascii="Times New Roman" w:hAnsi="Times New Roman"/>
          <w:sz w:val="28"/>
          <w:szCs w:val="28"/>
        </w:rPr>
        <w:t>«Ф</w:t>
      </w:r>
      <w:r w:rsidR="00CF4BA6" w:rsidRPr="003B0743">
        <w:rPr>
          <w:rFonts w:ascii="Times New Roman" w:hAnsi="Times New Roman"/>
          <w:sz w:val="28"/>
          <w:szCs w:val="28"/>
        </w:rPr>
        <w:t>ормировани</w:t>
      </w:r>
      <w:r w:rsidR="00CF4BA6">
        <w:rPr>
          <w:rFonts w:ascii="Times New Roman" w:hAnsi="Times New Roman"/>
          <w:sz w:val="28"/>
          <w:szCs w:val="28"/>
        </w:rPr>
        <w:t>е</w:t>
      </w:r>
      <w:r w:rsidR="00CF4BA6" w:rsidRPr="003B0743">
        <w:rPr>
          <w:rFonts w:ascii="Times New Roman" w:hAnsi="Times New Roman"/>
          <w:sz w:val="28"/>
          <w:szCs w:val="28"/>
        </w:rPr>
        <w:t xml:space="preserve"> современной городской среды на 2017 год</w:t>
      </w:r>
      <w:r w:rsidR="00CF4BA6">
        <w:rPr>
          <w:rFonts w:ascii="Times New Roman" w:hAnsi="Times New Roman"/>
          <w:sz w:val="28"/>
          <w:szCs w:val="28"/>
        </w:rPr>
        <w:t>» (далее по тексту – Порядок), являющемуся приложением № 1 к постановлению Администрации ЗАТО г. Железногорск от 27.02.2017 № 373 "Об утверждении 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программы «Формирование современной городской среды на</w:t>
      </w:r>
      <w:proofErr w:type="gramEnd"/>
      <w:r w:rsidR="00CF4BA6">
        <w:rPr>
          <w:rFonts w:ascii="Times New Roman" w:hAnsi="Times New Roman"/>
          <w:sz w:val="28"/>
          <w:szCs w:val="28"/>
        </w:rPr>
        <w:t xml:space="preserve"> 2017 год»"</w:t>
      </w:r>
      <w:r w:rsidR="00CF4BA6" w:rsidRPr="008C37FE">
        <w:rPr>
          <w:rFonts w:ascii="Times New Roman" w:hAnsi="Times New Roman"/>
          <w:sz w:val="28"/>
          <w:szCs w:val="28"/>
        </w:rPr>
        <w:t>:</w:t>
      </w:r>
    </w:p>
    <w:p w:rsidR="00BB78E5" w:rsidRDefault="00BB78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78E5" w:rsidRDefault="00BB78E5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C9D" w:rsidRDefault="00CF4BA6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97C9D" w:rsidRPr="008C37FE">
        <w:rPr>
          <w:rFonts w:ascii="Times New Roman" w:hAnsi="Times New Roman"/>
          <w:sz w:val="28"/>
          <w:szCs w:val="28"/>
        </w:rPr>
        <w:t xml:space="preserve">Строку 13 приложения </w:t>
      </w:r>
      <w:r w:rsidR="006D2F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297C9D" w:rsidRPr="008C37FE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CF4BA6" w:rsidRPr="008C37FE" w:rsidRDefault="00CF4BA6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600"/>
        <w:gridCol w:w="3933"/>
      </w:tblGrid>
      <w:tr w:rsidR="00297C9D" w:rsidRPr="008C37FE" w:rsidTr="00297C9D">
        <w:tc>
          <w:tcPr>
            <w:tcW w:w="496" w:type="dxa"/>
            <w:vAlign w:val="center"/>
          </w:tcPr>
          <w:p w:rsidR="00297C9D" w:rsidRPr="008C37FE" w:rsidRDefault="00297C9D" w:rsidP="00297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00" w:type="dxa"/>
            <w:vAlign w:val="center"/>
          </w:tcPr>
          <w:p w:rsidR="00297C9D" w:rsidRPr="008C37FE" w:rsidRDefault="00297C9D" w:rsidP="00E21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3933" w:type="dxa"/>
            <w:vAlign w:val="center"/>
          </w:tcPr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85% 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от 86% до 89%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 - 1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от 90% до 95% 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297C9D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r w:rsidR="00E21185" w:rsidRPr="008C37F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E21185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F4BA6" w:rsidRDefault="00CF4BA6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119" w:rsidRPr="008C37FE" w:rsidRDefault="00CF4BA6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97C9D" w:rsidRPr="008C37FE">
        <w:rPr>
          <w:rFonts w:ascii="Times New Roman" w:hAnsi="Times New Roman"/>
          <w:sz w:val="28"/>
          <w:szCs w:val="28"/>
        </w:rPr>
        <w:t xml:space="preserve">. Четвёртый абзац примечания </w:t>
      </w:r>
      <w:r w:rsidR="00CE453F">
        <w:rPr>
          <w:rFonts w:ascii="Times New Roman" w:hAnsi="Times New Roman"/>
          <w:sz w:val="28"/>
          <w:szCs w:val="28"/>
        </w:rPr>
        <w:t xml:space="preserve">в </w:t>
      </w:r>
      <w:r w:rsidR="00297C9D" w:rsidRPr="008C37FE">
        <w:rPr>
          <w:rFonts w:ascii="Times New Roman" w:hAnsi="Times New Roman"/>
          <w:sz w:val="28"/>
          <w:szCs w:val="28"/>
        </w:rPr>
        <w:t>приложени</w:t>
      </w:r>
      <w:r w:rsidR="00CE453F">
        <w:rPr>
          <w:rFonts w:ascii="Times New Roman" w:hAnsi="Times New Roman"/>
          <w:sz w:val="28"/>
          <w:szCs w:val="28"/>
        </w:rPr>
        <w:t>и</w:t>
      </w:r>
      <w:r w:rsidR="00297C9D" w:rsidRPr="008C37FE">
        <w:rPr>
          <w:rFonts w:ascii="Times New Roman" w:hAnsi="Times New Roman"/>
          <w:sz w:val="28"/>
          <w:szCs w:val="28"/>
        </w:rPr>
        <w:t xml:space="preserve"> </w:t>
      </w:r>
      <w:r w:rsidR="006D2F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6D2FA2" w:rsidRPr="008C37FE">
        <w:rPr>
          <w:rFonts w:ascii="Times New Roman" w:hAnsi="Times New Roman"/>
          <w:sz w:val="28"/>
          <w:szCs w:val="28"/>
        </w:rPr>
        <w:t xml:space="preserve"> </w:t>
      </w:r>
      <w:r w:rsidR="00297C9D"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F2119" w:rsidRPr="008C37FE" w:rsidRDefault="00297C9D" w:rsidP="00297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  <w:lang w:eastAsia="ru-RU"/>
        </w:rPr>
        <w:t xml:space="preserve">«*** При уровне оплаты за жилое помещение и коммунальные услуги  ниже </w:t>
      </w:r>
      <w:r w:rsidR="00E21185" w:rsidRPr="008C37FE">
        <w:rPr>
          <w:rFonts w:ascii="Times New Roman" w:hAnsi="Times New Roman"/>
          <w:sz w:val="28"/>
          <w:szCs w:val="28"/>
          <w:lang w:eastAsia="ru-RU"/>
        </w:rPr>
        <w:t>85%</w:t>
      </w:r>
      <w:r w:rsidRPr="008C37FE">
        <w:rPr>
          <w:rFonts w:ascii="Times New Roman" w:hAnsi="Times New Roman"/>
          <w:sz w:val="28"/>
          <w:szCs w:val="28"/>
          <w:lang w:eastAsia="ru-RU"/>
        </w:rPr>
        <w:t xml:space="preserve"> комиссия отклоняет такие предложения для включения в Подпрограмму</w:t>
      </w:r>
      <w:proofErr w:type="gramStart"/>
      <w:r w:rsidRPr="008C37FE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094232" w:rsidRPr="008C37FE" w:rsidRDefault="00CF4BA6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094232" w:rsidRPr="008C37FE" w:rsidRDefault="00CF4BA6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Отделу общественных связей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Железногорск (И.С. Пикалова) </w:t>
      </w:r>
      <w:proofErr w:type="gramStart"/>
      <w:r w:rsidR="00094232" w:rsidRPr="008C37FE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«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»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8C37FE" w:rsidRDefault="00CF4BA6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8C37F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DA54FA" w:rsidRPr="008C37FE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8C37FE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F02445" w:rsidRPr="008C37FE" w:rsidRDefault="00EE7AD0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232" w:rsidRPr="008C37FE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8C37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40C35" w:rsidRPr="008C37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A40C35" w:rsidRPr="008C37FE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и распространяется</w:t>
      </w:r>
      <w:proofErr w:type="gramEnd"/>
      <w:r w:rsidR="00A40C35" w:rsidRPr="008C37F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09.03.2017</w:t>
      </w:r>
      <w:r w:rsidR="00FF150B" w:rsidRPr="008C37FE">
        <w:rPr>
          <w:rFonts w:ascii="Times New Roman" w:hAnsi="Times New Roman" w:cs="Times New Roman"/>
          <w:sz w:val="28"/>
          <w:szCs w:val="28"/>
        </w:rPr>
        <w:t>.</w:t>
      </w:r>
    </w:p>
    <w:p w:rsidR="00094232" w:rsidRPr="008C37FE" w:rsidRDefault="00094232" w:rsidP="0009423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Глава администрации</w:t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="000E09B7" w:rsidRPr="000E09B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710359" cy="357194"/>
            <wp:effectExtent l="19050" t="0" r="41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59" cy="35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7FE">
        <w:rPr>
          <w:rFonts w:ascii="Times New Roman" w:hAnsi="Times New Roman"/>
          <w:sz w:val="28"/>
          <w:szCs w:val="28"/>
        </w:rPr>
        <w:tab/>
        <w:t xml:space="preserve">         </w:t>
      </w:r>
      <w:r w:rsidRPr="008C37FE">
        <w:rPr>
          <w:rFonts w:ascii="Times New Roman" w:hAnsi="Times New Roman"/>
          <w:sz w:val="28"/>
          <w:szCs w:val="28"/>
        </w:rPr>
        <w:tab/>
        <w:t xml:space="preserve">        С.Е. Пешков</w:t>
      </w: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ЗАТО г. Железногорск</w:t>
      </w:r>
    </w:p>
    <w:p w:rsidR="00B20D3F" w:rsidRPr="008C37FE" w:rsidRDefault="00B20D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20D3F" w:rsidRPr="008C37FE" w:rsidSect="00CF4BA6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E5" w:rsidRDefault="00BB78E5" w:rsidP="001C22FC">
      <w:pPr>
        <w:spacing w:after="0" w:line="240" w:lineRule="auto"/>
      </w:pPr>
      <w:r>
        <w:separator/>
      </w:r>
    </w:p>
  </w:endnote>
  <w:endnote w:type="continuationSeparator" w:id="0">
    <w:p w:rsidR="00BB78E5" w:rsidRDefault="00BB78E5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E5" w:rsidRDefault="00BB78E5" w:rsidP="001C22FC">
      <w:pPr>
        <w:spacing w:after="0" w:line="240" w:lineRule="auto"/>
      </w:pPr>
      <w:r>
        <w:separator/>
      </w:r>
    </w:p>
  </w:footnote>
  <w:footnote w:type="continuationSeparator" w:id="0">
    <w:p w:rsidR="00BB78E5" w:rsidRDefault="00BB78E5" w:rsidP="001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1669E"/>
    <w:rsid w:val="00026218"/>
    <w:rsid w:val="000344DA"/>
    <w:rsid w:val="00044106"/>
    <w:rsid w:val="00094232"/>
    <w:rsid w:val="000D4F45"/>
    <w:rsid w:val="000E09B7"/>
    <w:rsid w:val="00127426"/>
    <w:rsid w:val="0013713C"/>
    <w:rsid w:val="00192508"/>
    <w:rsid w:val="00194BD8"/>
    <w:rsid w:val="001A7174"/>
    <w:rsid w:val="001B2CFC"/>
    <w:rsid w:val="001C22FC"/>
    <w:rsid w:val="001D7CE6"/>
    <w:rsid w:val="001F2D4A"/>
    <w:rsid w:val="00206230"/>
    <w:rsid w:val="00293C57"/>
    <w:rsid w:val="00297C9D"/>
    <w:rsid w:val="002A0982"/>
    <w:rsid w:val="002D1B5E"/>
    <w:rsid w:val="002F4686"/>
    <w:rsid w:val="002F5E61"/>
    <w:rsid w:val="00315974"/>
    <w:rsid w:val="00335C2E"/>
    <w:rsid w:val="00356C39"/>
    <w:rsid w:val="00361A84"/>
    <w:rsid w:val="00366408"/>
    <w:rsid w:val="00372BB5"/>
    <w:rsid w:val="003B029C"/>
    <w:rsid w:val="003B0743"/>
    <w:rsid w:val="00411FEA"/>
    <w:rsid w:val="00421337"/>
    <w:rsid w:val="004254E9"/>
    <w:rsid w:val="00433A07"/>
    <w:rsid w:val="00437F70"/>
    <w:rsid w:val="004A0D70"/>
    <w:rsid w:val="004D0A81"/>
    <w:rsid w:val="004E732E"/>
    <w:rsid w:val="00513EAE"/>
    <w:rsid w:val="00557C44"/>
    <w:rsid w:val="005F3B6E"/>
    <w:rsid w:val="005F3FAC"/>
    <w:rsid w:val="00617E2F"/>
    <w:rsid w:val="006337A6"/>
    <w:rsid w:val="00646065"/>
    <w:rsid w:val="006B66F0"/>
    <w:rsid w:val="006C154A"/>
    <w:rsid w:val="006D2FA2"/>
    <w:rsid w:val="00753F59"/>
    <w:rsid w:val="007B7150"/>
    <w:rsid w:val="007C073C"/>
    <w:rsid w:val="007E1FA3"/>
    <w:rsid w:val="00804483"/>
    <w:rsid w:val="00804CCC"/>
    <w:rsid w:val="00832A18"/>
    <w:rsid w:val="00893430"/>
    <w:rsid w:val="008937A9"/>
    <w:rsid w:val="008C37FE"/>
    <w:rsid w:val="0091059E"/>
    <w:rsid w:val="009453D9"/>
    <w:rsid w:val="009712C5"/>
    <w:rsid w:val="00975897"/>
    <w:rsid w:val="009853E3"/>
    <w:rsid w:val="009917B7"/>
    <w:rsid w:val="00992B97"/>
    <w:rsid w:val="009A4733"/>
    <w:rsid w:val="009C74D1"/>
    <w:rsid w:val="00A40C35"/>
    <w:rsid w:val="00A42BDE"/>
    <w:rsid w:val="00A64226"/>
    <w:rsid w:val="00AA7D56"/>
    <w:rsid w:val="00AC5EC2"/>
    <w:rsid w:val="00B07205"/>
    <w:rsid w:val="00B20D3F"/>
    <w:rsid w:val="00B349D2"/>
    <w:rsid w:val="00B5670B"/>
    <w:rsid w:val="00BB78E5"/>
    <w:rsid w:val="00BD2B47"/>
    <w:rsid w:val="00BF6AA9"/>
    <w:rsid w:val="00C56A01"/>
    <w:rsid w:val="00C73A65"/>
    <w:rsid w:val="00C86C59"/>
    <w:rsid w:val="00C97345"/>
    <w:rsid w:val="00CE453F"/>
    <w:rsid w:val="00CF2119"/>
    <w:rsid w:val="00CF4BA6"/>
    <w:rsid w:val="00CF6151"/>
    <w:rsid w:val="00D0264C"/>
    <w:rsid w:val="00D359D2"/>
    <w:rsid w:val="00D62F46"/>
    <w:rsid w:val="00D65C01"/>
    <w:rsid w:val="00D901AD"/>
    <w:rsid w:val="00DA54FA"/>
    <w:rsid w:val="00DB4AAD"/>
    <w:rsid w:val="00DF26CF"/>
    <w:rsid w:val="00E21185"/>
    <w:rsid w:val="00E35800"/>
    <w:rsid w:val="00E37D44"/>
    <w:rsid w:val="00E802FF"/>
    <w:rsid w:val="00E8738C"/>
    <w:rsid w:val="00EE2E31"/>
    <w:rsid w:val="00EE73A7"/>
    <w:rsid w:val="00EE7AD0"/>
    <w:rsid w:val="00EF0B2A"/>
    <w:rsid w:val="00F02445"/>
    <w:rsid w:val="00F45A7F"/>
    <w:rsid w:val="00F60197"/>
    <w:rsid w:val="00FD6F8B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62225-D141-43DB-B507-B985AE6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4</cp:revision>
  <cp:lastPrinted>2017-03-10T09:55:00Z</cp:lastPrinted>
  <dcterms:created xsi:type="dcterms:W3CDTF">2017-03-10T08:21:00Z</dcterms:created>
  <dcterms:modified xsi:type="dcterms:W3CDTF">2017-03-31T04:53:00Z</dcterms:modified>
</cp:coreProperties>
</file>